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Hvammsvirkjun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Það hefur verið sorglegt að fylgjast með undirbúningi framkvæmda sem gjörspilla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einni fallegustu sveit á landinu. Slíta sundur friðinn og leggja náttúruna í rúst.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Þjórsárdalur er ein dýrmætasta náttúruperla landsins, sem flestir þekkja, en hefur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verið eyðilagt sem ferðamannasvæði af opinberum og hálfopinberum fyrirtækjum. Mynni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Þjórsárdals með útsýni til Heklu yfir flúðir og hólma og falleg tún á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landsnámsjörðinni Haga er fræg mynd í huga flestra og stendur fyrir það fallegasta í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náttúru landsins -  í byggð á láglendi sem flestir hafa aðstöðu til að njóta. Þar á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að skemma með Hvammslóni.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Undirbúningur og stjórnsýsla í tengslum við undirbúning framkvæmdanna hefur verið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með slíkum ólíkindum og ósköpum að furðulegt er að ekki skuli hafa komið til enn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fleiri málaferla en þó er raunin.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Margt af þessu hefur verið í fréttum og þarf ekki að rekja hér. Vert er þó að minna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á greiðslur undir borðið til sveitarstjórnarmanna í Skeiða-og Gnúpverjahreppi. Eins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má minna á að umhverfismat var ekki löglega kynnt íbúum heldur dregið fram til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kynningar mörgum árum of seint eins og til málamynda. Á almennum fundi í Árnesi var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staðhæft að samið hefði verið við nær alla landeigendur. Sú yfirlýsing var hrakin á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staðnum og dró Landsvirkjun hana tilbaka. Samskonar skilaboð hafa oft verið send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síðan, en staðreyndin er ennþá sú að ekki hefur verið samið við nærri alla sem eiga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hlut að máli. Og það liggur ekki einu sinni fyrir hverjir eiga hlut að máli, því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deilt er um veiðirétt, vatnsréttindi, óskipt land og við hverja þarf að semja.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Sundlaugin í Þjórsárdal hefur verið lokuð í nokkur ár, engin verslun eða þjónusta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við ferðamenn fyrirfinnst í dalnum. Landsvirkjun beinir umferðinni ferðamanna í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stöðvarhús sitt í Búrfelli og í Þjóðveldisbæ sem er rándýr eftirlíking af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sögualdarbæ, meðan hinn raunverulegu sögualdarbær, Stöng, nýtur ekki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lágmarksviðhalds.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Sveitarstjórnin virðist ekkert gera nema í að ráði Landsvirkjunar. Þannig samdi hún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af sér félagsheimili íbúanna og breytti því í auglýsingastofu (Þjórsárstofu) fyrir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Landsvirkjun.  Og það án þess að láta félögin sem stóðu að því að reisa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félagsheimilið vita. Þjórsárstofa átti að verða lyftistöng í ferðamennsku fyrir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sveitina, en varla þarf að taka fram að þar sést varla hræða, ekki einu sinni yfir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hásumarið. Enda fráleitur misskilningur að auglýsingar um virkjanir sé það sem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innlendir og erlendir ferðamenn hafi mestan áhuga á að sjá á Íslandi. Í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Gnúpverjahreppi eru tvær slíkar auglýsingastofur með 20 kílómetra millibili sem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miklir fjármunir eru lagðir í en fátt er þar annað til dægrastyttingar fyrir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lastRenderedPageBreak/>
        <w:t xml:space="preserve">ferðamenn.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Á sama tíma og Þjórsárstofa var opnuð með stuðningi Landsvirkjunar var dregið úr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annarri þjónustu sveitarfélagsins og opnunartími sundlaugar stórlega skertur vegna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fjárskorts. Landsvirkjun ákveður hvað það er sem sveitafólkið þarfnast mest og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nýjasta útspilið þar er ljósleiðari á hvern bæ í samkeppni við einkarekið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fjarskiptafyrirtæki sem kom háhraðatengingu á flesta bæi löngu áður en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fyrirgreiðslur Landsvirkjunar urðu ráðandi í samfélaginu.  Engin þarfagreining hefur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farið fram.  En undirbúningur að ljósleiðaralögninni stendur yfir núna og er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undirverktaki Landsvirkjunar sem hefur tengsl í sveitinni sendur á hvern bæ til að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tala fyrir framkvæmdinni.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Flóamenn hafa áhyggjur af hækkandi grunnvatnsstöðu. Gnúpverjar hafa meiri áhyggjur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af sandfoki úr þurrum farvegi Þjórsár á löngum kafla. Ekkert hefur verið gert úr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þeirri staðreynd að rennsli árinnar milli lóna verður aðeins örlítið brot. Það er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hryggilegt til þess að vita að nýfriðuð eyja, Viðey (Minna-Núpshólmi) sem friðuð var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vegna einstaks gróðurfars og náttúrulegrar einangrunar verður skilin eftir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varnarlaus í náttúrunni eins og þorskur á þurru landi. Rammgerðir fangelsismúrar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utan um hólmann er það eina sem getur bjargað gróðrinum en alls ekki landslaginu.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Það verður að teljast grátbroslegt að Minna-Núpshólmi eitt merkilegasta kennileitið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á leið í Þjórsárdal og aðrar eyjar í Þjórsá mæti sömu örlögum og laxastofninn. Hvoru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tveggja á að bjarga með því að eyða miklum fjármunum í manngerðar varnir sem á engan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hátt geta bjargað þeirri sérstöðu sem laxinn og hólmarnir hafa í náttúru Íslands.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 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Ég lýsi yfir harðri andstöðu við Hvammsvirkjun, Holtavirkjun og Urriðafossvirkjun og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lýsi fyllstu samstöðu og samúð með öllu því fólki sem búið hefur við misrétti,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þöggun og ósannindi af völdum opinberra aðila í meira en áratug.  Ég hef þekkt þessa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sveit frá barnæsku og best síðustu tíu árin. Það hefur verið sorglegt að fylgjast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>með þróun byggðar og þeirri miklu vinnu sem fólk hefur lagt á sig án sýnilegs</w:t>
      </w:r>
    </w:p>
    <w:p w:rsidR="00860185" w:rsidRPr="00860185" w:rsidRDefault="00860185" w:rsidP="00860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</w:pPr>
      <w:r w:rsidRPr="00860185">
        <w:rPr>
          <w:rFonts w:asciiTheme="majorBidi" w:eastAsia="Times New Roman" w:hAnsiTheme="majorBidi" w:cstheme="majorBidi"/>
          <w:color w:val="000000"/>
          <w:sz w:val="24"/>
          <w:szCs w:val="24"/>
          <w:lang w:eastAsia="is-IS"/>
        </w:rPr>
        <w:t xml:space="preserve">árangurs til að verja sig gegn ofríki hins opinbera. Sú vinna er talin í árum. </w:t>
      </w:r>
    </w:p>
    <w:p w:rsidR="00FF4A16" w:rsidRPr="00860185" w:rsidRDefault="00FF4A16" w:rsidP="00946C69">
      <w:pPr>
        <w:rPr>
          <w:rFonts w:asciiTheme="majorBidi" w:hAnsiTheme="majorBidi" w:cstheme="majorBidi"/>
          <w:sz w:val="24"/>
          <w:szCs w:val="24"/>
        </w:rPr>
      </w:pPr>
    </w:p>
    <w:p w:rsidR="00860185" w:rsidRPr="00860185" w:rsidRDefault="00860185" w:rsidP="00946C69">
      <w:pPr>
        <w:rPr>
          <w:rFonts w:asciiTheme="majorBidi" w:hAnsiTheme="majorBidi" w:cstheme="majorBidi"/>
          <w:sz w:val="24"/>
          <w:szCs w:val="24"/>
        </w:rPr>
      </w:pPr>
      <w:r w:rsidRPr="00860185">
        <w:rPr>
          <w:rFonts w:asciiTheme="majorBidi" w:hAnsiTheme="majorBidi" w:cstheme="majorBidi"/>
          <w:sz w:val="24"/>
          <w:szCs w:val="24"/>
        </w:rPr>
        <w:t>Þóra Kristín Ásgeirsdóttir</w:t>
      </w:r>
    </w:p>
    <w:sectPr w:rsidR="00860185" w:rsidRPr="00860185" w:rsidSect="00B6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6C69"/>
    <w:rsid w:val="002446D2"/>
    <w:rsid w:val="004567D6"/>
    <w:rsid w:val="006A5B93"/>
    <w:rsid w:val="00860185"/>
    <w:rsid w:val="00946C69"/>
    <w:rsid w:val="00B60FB8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185"/>
    <w:rPr>
      <w:rFonts w:ascii="Courier New" w:eastAsia="Times New Roman" w:hAnsi="Courier New" w:cs="Courier New"/>
      <w:sz w:val="20"/>
      <w:szCs w:val="20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3</cp:revision>
  <dcterms:created xsi:type="dcterms:W3CDTF">2011-11-11T11:06:00Z</dcterms:created>
  <dcterms:modified xsi:type="dcterms:W3CDTF">2011-11-11T11:58:00Z</dcterms:modified>
</cp:coreProperties>
</file>